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8622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AC95DF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A267544" w14:textId="77777777" w:rsidR="0075357B" w:rsidRDefault="00361D47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92C9A3D" wp14:editId="3AAFB5A9">
            <wp:simplePos x="0" y="0"/>
            <wp:positionH relativeFrom="page">
              <wp:posOffset>914400</wp:posOffset>
            </wp:positionH>
            <wp:positionV relativeFrom="paragraph">
              <wp:posOffset>-130809</wp:posOffset>
            </wp:positionV>
            <wp:extent cx="1238110" cy="657186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110" cy="65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6D95D0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18F373" w14:textId="77777777" w:rsidR="0075357B" w:rsidRDefault="0075357B">
      <w:pPr>
        <w:spacing w:after="257"/>
        <w:rPr>
          <w:rFonts w:ascii="Times New Roman" w:hAnsi="Times New Roman"/>
          <w:color w:val="000000" w:themeColor="text1"/>
          <w:sz w:val="24"/>
          <w:szCs w:val="24"/>
        </w:rPr>
      </w:pPr>
    </w:p>
    <w:p w14:paraId="73406707" w14:textId="77777777" w:rsidR="0075357B" w:rsidRDefault="00361D47">
      <w:pPr>
        <w:tabs>
          <w:tab w:val="left" w:pos="2287"/>
        </w:tabs>
        <w:spacing w:line="185" w:lineRule="exact"/>
        <w:ind w:left="871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Annex V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Terms of Reference for Consultants and other persons hired by IFAD under a non-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8BD7919" w14:textId="77777777" w:rsidR="0075357B" w:rsidRDefault="00361D47">
      <w:pPr>
        <w:spacing w:line="185" w:lineRule="exact"/>
        <w:ind w:left="2287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staff contract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pPr w:vertAnchor="text" w:horzAnchor="page" w:tblpX="1143" w:tblpY="20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36"/>
        <w:gridCol w:w="6441"/>
      </w:tblGrid>
      <w:tr w:rsidR="0075357B" w14:paraId="6776E6BD" w14:textId="77777777" w:rsidTr="001E18EB">
        <w:trPr>
          <w:trHeight w:hRule="exact" w:val="257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7DB69CE" w14:textId="77777777" w:rsidR="0075357B" w:rsidRDefault="00361D47">
            <w:pPr>
              <w:spacing w:before="34"/>
              <w:ind w:left="-1" w:right="1620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INDIVIDUAL RESPONSIBILITIES, EXPECTED OUTPUTS AND REQUIRED COMPLETION DATES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5357B" w14:paraId="1957A084" w14:textId="77777777" w:rsidTr="001E18EB">
        <w:trPr>
          <w:trHeight w:hRule="exact" w:val="410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ED7DF" w14:textId="77777777" w:rsidR="0075357B" w:rsidRDefault="00361D47">
            <w:pPr>
              <w:spacing w:before="146" w:after="102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Full Name: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2C5F7A" w14:textId="3B404D64" w:rsidR="0075357B" w:rsidRPr="00900EBB" w:rsidRDefault="0075357B">
            <w:pPr>
              <w:spacing w:before="141" w:after="107"/>
              <w:ind w:left="81" w:right="-18"/>
              <w:rPr>
                <w:rFonts w:ascii="Times New Roman" w:hAnsi="Times New Roman" w:cs="Times New Roman"/>
                <w:color w:val="010302"/>
              </w:rPr>
            </w:pPr>
          </w:p>
        </w:tc>
      </w:tr>
      <w:tr w:rsidR="0075357B" w14:paraId="0E3B10D5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B5AF95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Category: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1DD9D8" w14:textId="77777777" w:rsidR="0075357B" w:rsidRPr="00900EBB" w:rsidRDefault="00361D47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 w:rsidRPr="00900EBB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Intern </w:t>
            </w:r>
          </w:p>
        </w:tc>
      </w:tr>
      <w:tr w:rsidR="0075357B" w14:paraId="06D9EFAD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017B4C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Type: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3C3C3" w14:textId="2CE5C8F3" w:rsidR="0075357B" w:rsidRPr="00900EBB" w:rsidRDefault="0075357B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</w:p>
        </w:tc>
      </w:tr>
      <w:tr w:rsidR="0075357B" w14:paraId="0141CC4D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CC7F89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Sub Type: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4593BE" w14:textId="77777777" w:rsidR="0075357B" w:rsidRPr="00900EBB" w:rsidRDefault="00361D47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 w:rsidRPr="00900EBB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Monthly </w:t>
            </w:r>
          </w:p>
        </w:tc>
      </w:tr>
      <w:tr w:rsidR="0075357B" w:rsidRPr="009B7306" w14:paraId="6E26A242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474524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Specialization: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34657F" w14:textId="3B5426B7" w:rsidR="0075357B" w:rsidRPr="00900EBB" w:rsidRDefault="0075357B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</w:p>
        </w:tc>
      </w:tr>
      <w:tr w:rsidR="0075357B" w14:paraId="1CA51397" w14:textId="77777777" w:rsidTr="001E18EB">
        <w:trPr>
          <w:trHeight w:hRule="exact" w:val="39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2BB81C" w14:textId="77777777" w:rsidR="0075357B" w:rsidRDefault="00361D47">
            <w:pPr>
              <w:spacing w:before="131" w:after="10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Start Date of Assignment: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42E702" w14:textId="78CAB437" w:rsidR="0075357B" w:rsidRPr="00900EBB" w:rsidRDefault="00622B94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 w:rsidRPr="00900EBB">
              <w:rPr>
                <w:rFonts w:ascii="Tahoma" w:eastAsia="Tahoma" w:hAnsi="Tahoma" w:cs="Tahoma"/>
                <w:spacing w:val="1"/>
                <w:sz w:val="16"/>
                <w:szCs w:val="16"/>
              </w:rPr>
              <w:t>01 March 2026</w:t>
            </w:r>
          </w:p>
        </w:tc>
      </w:tr>
      <w:tr w:rsidR="0075357B" w14:paraId="7AAF50E7" w14:textId="77777777" w:rsidTr="001E18EB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D55DC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End Date of Assignment: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038FC5" w14:textId="7CACCCC2" w:rsidR="0075357B" w:rsidRPr="00900EBB" w:rsidRDefault="00622B94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 w:rsidRPr="00900EBB">
              <w:rPr>
                <w:rFonts w:ascii="Tahoma" w:eastAsia="Tahoma" w:hAnsi="Tahoma" w:cs="Tahoma"/>
                <w:spacing w:val="1"/>
                <w:sz w:val="16"/>
                <w:szCs w:val="16"/>
              </w:rPr>
              <w:t>31 August 2026</w:t>
            </w:r>
          </w:p>
        </w:tc>
      </w:tr>
      <w:tr w:rsidR="0075357B" w14:paraId="3DC29351" w14:textId="77777777" w:rsidTr="001E18EB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FB40A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Total number of months of service: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AC2DD" w14:textId="0C3834E7" w:rsidR="0075357B" w:rsidRPr="00900EBB" w:rsidRDefault="00622B94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 w:rsidRPr="00900EBB">
              <w:rPr>
                <w:rFonts w:ascii="Tahoma" w:eastAsia="Tahoma" w:hAnsi="Tahoma" w:cs="Tahoma"/>
                <w:spacing w:val="1"/>
                <w:sz w:val="16"/>
                <w:szCs w:val="16"/>
              </w:rPr>
              <w:t>6</w:t>
            </w:r>
          </w:p>
        </w:tc>
      </w:tr>
      <w:tr w:rsidR="0075357B" w14:paraId="161E13FC" w14:textId="77777777" w:rsidTr="001E18EB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9A6E27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Total number of days of service: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80C54D" w14:textId="1B06EA2E" w:rsidR="0075357B" w:rsidRPr="00900EBB" w:rsidRDefault="0075357B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</w:p>
        </w:tc>
      </w:tr>
      <w:tr w:rsidR="0075357B" w:rsidRPr="00622B94" w14:paraId="7DBE41E7" w14:textId="77777777" w:rsidTr="001E18EB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F16B83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Division/Department: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B64693" w14:textId="0E62C908" w:rsidR="0075357B" w:rsidRPr="00900EBB" w:rsidRDefault="00622B94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 w:rsidRPr="00900EBB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Private Sector </w:t>
            </w:r>
            <w:r w:rsidR="002539BF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Operations </w:t>
            </w:r>
            <w:r w:rsidRPr="00900EBB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Division (PSD) </w:t>
            </w:r>
            <w:r w:rsidR="002539BF">
              <w:rPr>
                <w:rFonts w:ascii="Tahoma" w:eastAsia="Tahoma" w:hAnsi="Tahoma" w:cs="Tahoma"/>
                <w:spacing w:val="1"/>
                <w:sz w:val="16"/>
                <w:szCs w:val="16"/>
              </w:rPr>
              <w:t>/ Department of Country Operations (DCO)</w:t>
            </w:r>
          </w:p>
        </w:tc>
      </w:tr>
      <w:tr w:rsidR="0075357B" w:rsidRPr="0032280E" w14:paraId="65D773B7" w14:textId="77777777" w:rsidTr="001E18EB">
        <w:trPr>
          <w:trHeight w:hRule="exact" w:val="41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32638" w14:textId="77777777" w:rsidR="0075357B" w:rsidRDefault="00361D47">
            <w:pPr>
              <w:spacing w:before="119" w:after="136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Reports to: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0DEA04" w14:textId="0901628E" w:rsidR="0075357B" w:rsidRPr="00900EBB" w:rsidRDefault="00622B94" w:rsidP="00900EBB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 w:rsidRPr="00900EBB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Portfolio Management Officer </w:t>
            </w:r>
          </w:p>
        </w:tc>
      </w:tr>
      <w:tr w:rsidR="0075357B" w14:paraId="4BC6540E" w14:textId="77777777" w:rsidTr="001E18EB">
        <w:trPr>
          <w:trHeight w:hRule="exact" w:val="258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157F32A3" w14:textId="77777777" w:rsidR="0075357B" w:rsidRDefault="00361D47">
            <w:pPr>
              <w:spacing w:before="34"/>
              <w:ind w:left="-1" w:right="3137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GENERAL DESCRIPTION OF TASK(S) AND OBJECTIVE(S) TO BE ACHIEVED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E18EB" w14:paraId="55167EAE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78C206" w14:textId="0BB9E281" w:rsidR="00B66D66" w:rsidRDefault="001E18EB" w:rsidP="00B66D66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 w:rsidRPr="00CF350C"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O</w:t>
            </w:r>
            <w:r w:rsidRPr="00CF350C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 xml:space="preserve">rganizational Context: </w:t>
            </w:r>
            <w:bookmarkStart w:id="0" w:name="_Hlk172812300"/>
            <w:r w:rsidR="00622B94" w:rsidRPr="00622B94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The Private Sector Operations Division (PSD) was established to complement IFAD’s sovereign operations by providing Non-Sovereign Operations (NSOs) that finance private enterprises and </w:t>
            </w:r>
            <w:r w:rsidR="00777246">
              <w:rPr>
                <w:rFonts w:ascii="Tahoma" w:eastAsia="Tahoma" w:hAnsi="Tahoma" w:cs="Tahoma"/>
                <w:spacing w:val="1"/>
                <w:sz w:val="16"/>
                <w:szCs w:val="16"/>
              </w:rPr>
              <w:t>catalyze intended positive measurable outcomes on an impact level.</w:t>
            </w:r>
            <w:r w:rsidR="00622B94" w:rsidRPr="00622B94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PSD’s core mandate is to design, implement, and monitor investment and non-investment activities that advance IFAD’s private sector agenda</w:t>
            </w:r>
            <w:r w:rsidR="002539BF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 w:rsidR="002539BF" w:rsidRPr="00622B94">
              <w:rPr>
                <w:rFonts w:ascii="Tahoma" w:eastAsia="Tahoma" w:hAnsi="Tahoma" w:cs="Tahoma"/>
                <w:spacing w:val="1"/>
                <w:sz w:val="16"/>
                <w:szCs w:val="16"/>
              </w:rPr>
              <w:t>strengthen</w:t>
            </w:r>
            <w:r w:rsidR="002539BF">
              <w:rPr>
                <w:rFonts w:ascii="Tahoma" w:eastAsia="Tahoma" w:hAnsi="Tahoma" w:cs="Tahoma"/>
                <w:spacing w:val="1"/>
                <w:sz w:val="16"/>
                <w:szCs w:val="16"/>
              </w:rPr>
              <w:t>ing</w:t>
            </w:r>
            <w:r w:rsidR="002539BF" w:rsidRPr="00622B94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cross-departmental coordination</w:t>
            </w:r>
            <w:r w:rsidR="00622B94" w:rsidRPr="00622B94">
              <w:rPr>
                <w:rFonts w:ascii="Tahoma" w:eastAsia="Tahoma" w:hAnsi="Tahoma" w:cs="Tahoma"/>
                <w:spacing w:val="1"/>
                <w:sz w:val="16"/>
                <w:szCs w:val="16"/>
              </w:rPr>
              <w:t>.</w:t>
            </w:r>
            <w:r w:rsidR="00622B94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</w:p>
          <w:p w14:paraId="4E26AA7E" w14:textId="4585779B" w:rsidR="00622B94" w:rsidRDefault="00622B94" w:rsidP="00777246">
            <w:pPr>
              <w:spacing w:before="125" w:after="101"/>
              <w:ind w:left="149" w:right="-18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 w:rsidRPr="00967AD8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A dedicated Portfolio Management Unit </w:t>
            </w:r>
            <w:r w:rsidRPr="12834ABD">
              <w:rPr>
                <w:rFonts w:ascii="Tahoma" w:eastAsia="Tahoma" w:hAnsi="Tahoma" w:cs="Tahoma"/>
                <w:sz w:val="16"/>
                <w:szCs w:val="16"/>
              </w:rPr>
              <w:t>was established</w:t>
            </w:r>
            <w:r w:rsidRPr="00967AD8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within the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PSD </w:t>
            </w:r>
            <w:r w:rsidRPr="00967AD8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in November 2025 to support the effective operationalization of the IFAD Private Sector Operational Strategy 2025–2030. The Unit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strengthens</w:t>
            </w:r>
            <w:r w:rsidRPr="12834ABD">
              <w:rPr>
                <w:rFonts w:ascii="Tahoma" w:eastAsia="Tahoma" w:hAnsi="Tahoma" w:cs="Tahoma"/>
                <w:sz w:val="16"/>
                <w:szCs w:val="16"/>
              </w:rPr>
              <w:t xml:space="preserve"> the Division’s ability to oversee, monitor</w:t>
            </w:r>
            <w:r w:rsidRPr="00967AD8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, and guide the performance of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NSOs</w:t>
            </w:r>
            <w:r w:rsidRPr="00967AD8">
              <w:rPr>
                <w:rFonts w:ascii="Tahoma" w:eastAsia="Tahoma" w:hAnsi="Tahoma" w:cs="Tahoma"/>
                <w:spacing w:val="1"/>
                <w:sz w:val="16"/>
                <w:szCs w:val="16"/>
              </w:rPr>
              <w:t>, working closely with clients</w:t>
            </w:r>
            <w:r w:rsidRPr="12834ABD">
              <w:rPr>
                <w:rFonts w:ascii="Tahoma" w:eastAsia="Tahoma" w:hAnsi="Tahoma" w:cs="Tahoma"/>
                <w:sz w:val="16"/>
                <w:szCs w:val="16"/>
              </w:rPr>
              <w:t>, internal division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and </w:t>
            </w:r>
            <w:r w:rsidRPr="12834ABD">
              <w:rPr>
                <w:rFonts w:ascii="Tahoma" w:eastAsia="Tahoma" w:hAnsi="Tahoma" w:cs="Tahoma"/>
                <w:sz w:val="16"/>
                <w:szCs w:val="16"/>
              </w:rPr>
              <w:t>investment officers to ensure that all investments demonstrate</w:t>
            </w:r>
            <w:r w:rsidRPr="00967AD8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strong relevance, deliver expected social, environmental, and rural development results</w:t>
            </w:r>
            <w:r w:rsidRPr="12834ABD">
              <w:rPr>
                <w:rFonts w:ascii="Tahoma" w:eastAsia="Tahoma" w:hAnsi="Tahoma" w:cs="Tahoma"/>
                <w:sz w:val="16"/>
                <w:szCs w:val="16"/>
              </w:rPr>
              <w:t>, and maintain</w:t>
            </w:r>
            <w:r w:rsidRPr="00967AD8"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clear financial and non-financial additionality. </w:t>
            </w:r>
            <w:bookmarkEnd w:id="0"/>
          </w:p>
          <w:p w14:paraId="270B9012" w14:textId="2FB835C0" w:rsidR="001E18EB" w:rsidRPr="00CF350C" w:rsidRDefault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Learning objectives &amp; competency development:</w:t>
            </w:r>
            <w:r w:rsidR="00B66D66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 xml:space="preserve"> </w:t>
            </w:r>
          </w:p>
          <w:p w14:paraId="7ED7E548" w14:textId="5E9B5788" w:rsidR="00664128" w:rsidRDefault="00664128" w:rsidP="00664128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The internship will provide the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intern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with hands-on experience in operationalizing a new impact management system for private sector investment operations. In particular, the intern will:</w:t>
            </w:r>
          </w:p>
          <w:p w14:paraId="1998BD9B" w14:textId="1C32F394" w:rsidR="00664128" w:rsidRPr="00664128" w:rsidRDefault="00664128" w:rsidP="00664128">
            <w:pPr>
              <w:numPr>
                <w:ilvl w:val="0"/>
                <w:numId w:val="27"/>
              </w:numPr>
              <w:spacing w:before="125" w:after="101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S</w:t>
            </w:r>
            <w:r w:rsidRPr="00664128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upport implementation of the new 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impact framework and scorecard. 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Contribute to the rollout of a unified framework measuring economic, social, rural development, financial, and environmental performance across the NSO portfolio.</w:t>
            </w:r>
          </w:p>
          <w:p w14:paraId="13AE99DC" w14:textId="4B05F690" w:rsidR="00664128" w:rsidRPr="00664128" w:rsidRDefault="00664128" w:rsidP="00664128">
            <w:pPr>
              <w:numPr>
                <w:ilvl w:val="0"/>
                <w:numId w:val="27"/>
              </w:numPr>
              <w:spacing w:before="125" w:after="101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64128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Align investee-level impact investment theses with IFAD’s results architecture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.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Assist in reviewing and mapping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expected impact pathways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with metrics (quantitative or qualitative) 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of each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client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against the updated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s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corecard and IFAD core indicators, identifying gaps and inconsistencies.</w:t>
            </w:r>
          </w:p>
          <w:p w14:paraId="2C514964" w14:textId="3C5D1974" w:rsidR="00664128" w:rsidRPr="00664128" w:rsidRDefault="00664128" w:rsidP="00664128">
            <w:pPr>
              <w:numPr>
                <w:ilvl w:val="0"/>
                <w:numId w:val="27"/>
              </w:numPr>
              <w:spacing w:before="125" w:after="101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64128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Strengthen data collection, validation, and reporting practices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. 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Engage with investment officers and clients to gather performance data, improve data quality and reliability, and ensure efficient reporting processes that support attribution, aggregation, and impact scoring.</w:t>
            </w:r>
          </w:p>
          <w:p w14:paraId="45794B35" w14:textId="599938AD" w:rsidR="00664128" w:rsidRPr="00664128" w:rsidRDefault="00664128" w:rsidP="00664128">
            <w:pPr>
              <w:numPr>
                <w:ilvl w:val="0"/>
                <w:numId w:val="27"/>
              </w:numPr>
              <w:spacing w:before="125" w:after="101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64128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Perform analytical assessments of portfolio results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.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Assist the unit in analysing 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impact and financial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/ economic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data using dashboards and portfolio tools, supporting performance monitoring and evidence-based decision-making.</w:t>
            </w:r>
          </w:p>
          <w:p w14:paraId="59470DD7" w14:textId="0AE39CC8" w:rsidR="00664128" w:rsidRPr="00664128" w:rsidRDefault="00664128" w:rsidP="00664128">
            <w:pPr>
              <w:numPr>
                <w:ilvl w:val="0"/>
                <w:numId w:val="27"/>
              </w:numPr>
              <w:spacing w:before="125" w:after="101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64128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Facilitate cross-functional cooperation within </w:t>
            </w:r>
            <w:r w:rsidR="002539BF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the organization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. 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Work with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the portfolio unit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and other technical experts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of the Office of Development Effectiveness and co-support in strategies to</w:t>
            </w:r>
            <w:r w:rsidRPr="00664128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embed impact across the investment lifecycle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. </w:t>
            </w:r>
          </w:p>
          <w:p w14:paraId="3D2BD1A5" w14:textId="361FEAD9" w:rsidR="005F31C4" w:rsidRPr="009B7306" w:rsidRDefault="005F31C4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 </w:t>
            </w:r>
          </w:p>
        </w:tc>
      </w:tr>
      <w:tr w:rsidR="0075357B" w14:paraId="411A932E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9389CF" w14:textId="52E9F9C8" w:rsidR="0075357B" w:rsidRPr="00CF350C" w:rsidRDefault="00361D47">
            <w:pPr>
              <w:spacing w:before="125" w:after="101"/>
              <w:ind w:left="149" w:right="-18"/>
              <w:rPr>
                <w:rFonts w:ascii="Times New Roman" w:hAnsi="Times New Roman" w:cs="Times New Roman"/>
                <w:b/>
                <w:bCs/>
                <w:color w:val="010302"/>
              </w:rPr>
            </w:pPr>
            <w:r w:rsidRPr="00CF350C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Activities:</w:t>
            </w:r>
            <w:r w:rsidRPr="00CF35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5357B" w14:paraId="589C32FD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2DEA22" w14:textId="283D5316" w:rsidR="001E18EB" w:rsidRPr="00CF350C" w:rsidRDefault="001E18EB" w:rsidP="001E18EB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1. </w:t>
            </w:r>
            <w:r w:rsidR="00A12E0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Core Functional Tasks</w:t>
            </w:r>
            <w:r w:rsidR="005313E3"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(70%)</w:t>
            </w:r>
          </w:p>
          <w:p w14:paraId="4D508FFF" w14:textId="34F4BAD8" w:rsidR="0075357B" w:rsidRDefault="0075357B" w:rsidP="00352814">
            <w:p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7079F3BC" w14:textId="47373F11" w:rsidR="00352814" w:rsidRPr="00352814" w:rsidRDefault="00352814" w:rsidP="00352814">
            <w:p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Operationalization</w:t>
            </w:r>
            <w:r w:rsidRPr="0035281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of the new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impact framework and scorecard</w:t>
            </w:r>
            <w:r w:rsidRPr="0035281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across the NSO portfolio, specifically by:</w:t>
            </w:r>
          </w:p>
          <w:p w14:paraId="118860D8" w14:textId="77777777" w:rsidR="00352814" w:rsidRPr="00352814" w:rsidRDefault="00352814" w:rsidP="00352814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35281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Collecting, validating, and inputting investee performance data (economic, environmental, social, financial, and rural development metrics) into portfolio tracking tools and systems.</w:t>
            </w:r>
          </w:p>
          <w:p w14:paraId="37F80786" w14:textId="71E78A76" w:rsidR="00352814" w:rsidRPr="00352814" w:rsidRDefault="00352814" w:rsidP="00352814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35281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Mapping and aligning existing investee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metrics with the new impact scorecard</w:t>
            </w:r>
            <w:r w:rsidRPr="0035281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structure and IFAD core indicators.</w:t>
            </w:r>
          </w:p>
          <w:p w14:paraId="21E64E65" w14:textId="41DA9C9A" w:rsidR="00352814" w:rsidRPr="00352814" w:rsidRDefault="00352814" w:rsidP="00382957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35281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Conducting data quality reviews, identifying gaps and inconsistencies, and proposing improvements to data collection methodologies.</w:t>
            </w:r>
            <w:r w:rsidR="00AD78C7"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Pr="0035281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Preparing analytical summaries</w:t>
            </w:r>
            <w:r w:rsidR="00AD78C7"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. </w:t>
            </w:r>
          </w:p>
          <w:p w14:paraId="5379A002" w14:textId="095F7E8B" w:rsidR="00352814" w:rsidRPr="00AD78C7" w:rsidRDefault="00AD78C7" w:rsidP="003F03C5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Assisting in process improvements,</w:t>
            </w:r>
            <w:r w:rsidR="00352814" w:rsidRPr="0035281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including updating guidance notes, flows, and templates related to the Impact Framework rollout.</w:t>
            </w:r>
          </w:p>
          <w:p w14:paraId="66DD27A8" w14:textId="77777777" w:rsidR="005313E3" w:rsidRDefault="005313E3" w:rsidP="005313E3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40AF684F" w14:textId="77777777" w:rsidR="005313E3" w:rsidRDefault="005313E3" w:rsidP="00AD78C7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CF350C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t>2</w:t>
            </w:r>
            <w:r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.  </w:t>
            </w:r>
            <w:r w:rsidR="00A12E0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Cross-functional Tasks</w:t>
            </w:r>
            <w:r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(30%)</w:t>
            </w:r>
          </w:p>
          <w:p w14:paraId="7E4FBC96" w14:textId="77777777" w:rsidR="00AD78C7" w:rsidRDefault="00AD78C7" w:rsidP="00AD78C7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</w:p>
          <w:p w14:paraId="135B126D" w14:textId="3537B278" w:rsidR="00AD78C7" w:rsidRPr="00AD78C7" w:rsidRDefault="00AD78C7" w:rsidP="00AD78C7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Assist in identifying new strategies in ensuring </w:t>
            </w:r>
            <w:r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alignment between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impact investment</w:t>
            </w:r>
            <w:r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theses, indicators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during project implementation</w:t>
            </w:r>
            <w:r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, and portfolio reporting</w:t>
            </w:r>
          </w:p>
          <w:p w14:paraId="4164F1C7" w14:textId="13E53FF7" w:rsidR="00AD78C7" w:rsidRPr="00AD78C7" w:rsidRDefault="00AD78C7" w:rsidP="00AD78C7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</w:p>
        </w:tc>
      </w:tr>
      <w:tr w:rsidR="000657E3" w14:paraId="72B65E26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31EF4F" w14:textId="20261764" w:rsidR="000657E3" w:rsidRPr="00CF350C" w:rsidRDefault="000657E3" w:rsidP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lastRenderedPageBreak/>
              <w:t xml:space="preserve">Skills and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qualifications</w:t>
            </w:r>
          </w:p>
        </w:tc>
      </w:tr>
      <w:tr w:rsidR="000657E3" w:rsidRPr="00954099" w14:paraId="12BD4C87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4EE54E" w14:textId="77777777" w:rsidR="000657E3" w:rsidRDefault="000657E3" w:rsidP="00AD78C7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t>Required skills</w:t>
            </w:r>
          </w:p>
          <w:p w14:paraId="29DB7FA2" w14:textId="77777777" w:rsidR="001D4A0D" w:rsidRPr="001D4A0D" w:rsidRDefault="001D4A0D" w:rsidP="001D4A0D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1D4A0D">
              <w:rPr>
                <w:rFonts w:ascii="Arial" w:hAnsi="Arial" w:cs="Arial"/>
                <w:color w:val="000000"/>
                <w:sz w:val="16"/>
                <w:szCs w:val="16"/>
              </w:rPr>
              <w:t>Strong quantitative and analytical skills, including the ability to work with financial, economic, environmental, and social impact data.</w:t>
            </w:r>
          </w:p>
          <w:p w14:paraId="22503393" w14:textId="1BD204E3" w:rsidR="001D4A0D" w:rsidRPr="001D4A0D" w:rsidRDefault="001D4A0D" w:rsidP="001D4A0D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1D4A0D">
              <w:rPr>
                <w:rFonts w:ascii="Arial" w:hAnsi="Arial" w:cs="Arial"/>
                <w:color w:val="000000"/>
                <w:sz w:val="16"/>
                <w:szCs w:val="16"/>
              </w:rPr>
              <w:t>Capacity to understand and translate concepts across economics/finance, social development, and environmental/climate dimensions.</w:t>
            </w:r>
          </w:p>
          <w:p w14:paraId="447BBA07" w14:textId="428ABB07" w:rsidR="00AD78C7" w:rsidRPr="00AD78C7" w:rsidRDefault="001D4A0D" w:rsidP="001D4A0D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</w:t>
            </w:r>
            <w:r w:rsidR="00AD78C7"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roficiency in Excel and familiarity with data visualization tools</w:t>
            </w:r>
            <w:r w:rsid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.</w:t>
            </w:r>
          </w:p>
          <w:p w14:paraId="599C68B9" w14:textId="03FC84C4" w:rsidR="00AD78C7" w:rsidRPr="00AD78C7" w:rsidRDefault="00AD78C7" w:rsidP="00AD78C7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Ability to engage with diverse stakeholders and communicate metrics clearly to both technical and non-technical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stakeholders</w:t>
            </w:r>
            <w:r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.</w:t>
            </w:r>
          </w:p>
          <w:p w14:paraId="6A30F8AB" w14:textId="26E585FD" w:rsidR="00AD78C7" w:rsidRPr="00AD78C7" w:rsidRDefault="00AD78C7" w:rsidP="00AD78C7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Capacity to work collaboratively and contribute to cross-functional initiatives.</w:t>
            </w:r>
          </w:p>
          <w:p w14:paraId="41723096" w14:textId="77777777" w:rsidR="00AD78C7" w:rsidRDefault="00AD78C7" w:rsidP="00AD78C7">
            <w:pPr>
              <w:numPr>
                <w:ilvl w:val="0"/>
                <w:numId w:val="28"/>
              </w:numPr>
              <w:spacing w:before="35" w:line="148" w:lineRule="exact"/>
            </w:pPr>
            <w:r w:rsidRPr="00AD78C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Motivation to learn about development finance, private sector investment, and impact measurement</w:t>
            </w:r>
            <w:r>
              <w:t>.</w:t>
            </w:r>
          </w:p>
          <w:p w14:paraId="7A35FA29" w14:textId="77777777" w:rsidR="000657E3" w:rsidRDefault="000657E3" w:rsidP="001D4A0D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t>Desirable academic background</w:t>
            </w:r>
          </w:p>
          <w:p w14:paraId="7109D18B" w14:textId="3A9D5D3D" w:rsidR="004E2A9E" w:rsidRPr="004E2A9E" w:rsidRDefault="004E2A9E" w:rsidP="004E2A9E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E2A9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Agricultural/ Environmental Economics, Rural Development or Agribusiness </w:t>
            </w:r>
            <w:proofErr w:type="gramStart"/>
            <w:r w:rsidRPr="004E2A9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or;</w:t>
            </w:r>
            <w:proofErr w:type="gramEnd"/>
          </w:p>
          <w:p w14:paraId="1EB377E8" w14:textId="07FE022B" w:rsidR="001D4A0D" w:rsidRPr="004E2A9E" w:rsidRDefault="001D4A0D" w:rsidP="004E2A9E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E2A9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Economics (development economics, finance, business administration) </w:t>
            </w:r>
            <w:proofErr w:type="gramStart"/>
            <w:r w:rsidRPr="004E2A9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or;</w:t>
            </w:r>
            <w:proofErr w:type="gramEnd"/>
          </w:p>
          <w:p w14:paraId="3211F051" w14:textId="77777777" w:rsidR="001D4A0D" w:rsidRDefault="001D4A0D" w:rsidP="004E2A9E">
            <w:pPr>
              <w:numPr>
                <w:ilvl w:val="0"/>
                <w:numId w:val="28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E2A9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Political science, Social Development (with quantitative coursework)</w:t>
            </w:r>
          </w:p>
          <w:p w14:paraId="03B35B2C" w14:textId="13E37823" w:rsidR="004E2A9E" w:rsidRPr="004E2A9E" w:rsidRDefault="004E2A9E" w:rsidP="004E2A9E">
            <w:pPr>
              <w:spacing w:before="35" w:line="148" w:lineRule="exact"/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657E3" w14:paraId="367B9789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5CE9A0" w14:textId="52AE96C6" w:rsidR="000657E3" w:rsidRDefault="005F31C4" w:rsidP="005F31C4">
            <w:pPr>
              <w:spacing w:before="34"/>
              <w:ind w:right="3137"/>
              <w:rPr>
                <w:rFonts w:ascii="Times New Roman" w:hAnsi="Times New Roman" w:cs="Times New Roman"/>
                <w:color w:val="010302"/>
                <w:lang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 xml:space="preserve">   </w:t>
            </w:r>
            <w:r w:rsidRPr="005F31C4"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</w:rPr>
              <w:t>Internship</w:t>
            </w:r>
            <w:r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eastAsia="ko-KR"/>
              </w:rPr>
              <w:t xml:space="preserve"> Assessment</w:t>
            </w:r>
          </w:p>
        </w:tc>
      </w:tr>
      <w:tr w:rsidR="005F31C4" w14:paraId="5492CD0B" w14:textId="77777777" w:rsidTr="007936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98512" w14:textId="173EEEEB" w:rsidR="005F31C4" w:rsidRDefault="005F31C4" w:rsidP="005F31C4">
            <w:pPr>
              <w:spacing w:before="135" w:after="112"/>
              <w:ind w:left="91" w:right="-18"/>
              <w:rPr>
                <w:rFonts w:ascii="Times New Roman" w:hAnsi="Times New Roman" w:cs="Times New Roman"/>
                <w:color w:val="010302"/>
                <w:lang w:eastAsia="ko-KR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 xml:space="preserve">Expected </w:t>
            </w: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outcomes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and supervision plan</w:t>
            </w:r>
          </w:p>
        </w:tc>
      </w:tr>
      <w:tr w:rsidR="005F31C4" w14:paraId="6DF60A4A" w14:textId="77777777" w:rsidTr="00752906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0E4347" w14:textId="69763F6D" w:rsidR="005F31C4" w:rsidRPr="004C43A3" w:rsidRDefault="005F31C4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1. </w:t>
            </w:r>
            <w:r w:rsidRPr="005F31C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Please describe </w:t>
            </w:r>
            <w:r w:rsidRPr="005F31C4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>how the above activities will contribute to the Intern</w:t>
            </w:r>
            <w:r w:rsidRPr="005F31C4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’</w:t>
            </w:r>
            <w:r w:rsidRPr="005F31C4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s 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>learning and professional development</w:t>
            </w:r>
            <w:r w:rsidRPr="005F31C4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. </w:t>
            </w:r>
          </w:p>
          <w:p w14:paraId="01D37155" w14:textId="77777777" w:rsidR="004C43A3" w:rsidRDefault="004C43A3" w:rsidP="004C43A3">
            <w:p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</w:p>
          <w:p w14:paraId="08CCD7FD" w14:textId="7B65F912" w:rsidR="004C43A3" w:rsidRPr="004C43A3" w:rsidRDefault="004C43A3" w:rsidP="004C43A3">
            <w:pPr>
              <w:pStyle w:val="ListParagraph"/>
              <w:numPr>
                <w:ilvl w:val="0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The internship will give the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intern</w:t>
            </w:r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hands-on experience in how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PSD NSO</w:t>
            </w:r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designs, implements, and monitors private sector investments. Through direct involvement in the operationalization of the new Impact Framework and Scorecard, the intern will:</w:t>
            </w:r>
          </w:p>
          <w:p w14:paraId="3586C08E" w14:textId="08C8CC68" w:rsidR="004C43A3" w:rsidRPr="004C43A3" w:rsidRDefault="004C43A3" w:rsidP="004C43A3">
            <w:pPr>
              <w:numPr>
                <w:ilvl w:val="1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Gain applied experience in impact measurement, portfolio management, and development finance, strengthening both technical and analytical </w:t>
            </w:r>
            <w:proofErr w:type="gramStart"/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competencies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;</w:t>
            </w:r>
            <w:proofErr w:type="gramEnd"/>
          </w:p>
          <w:p w14:paraId="0D95D18B" w14:textId="7F82E621" w:rsidR="004C43A3" w:rsidRPr="004C43A3" w:rsidRDefault="004C43A3" w:rsidP="004C43A3">
            <w:pPr>
              <w:numPr>
                <w:ilvl w:val="1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Develop practical skills in interpreting financial, economic, social, and environmental indicators, and in linking investment theses to measurable development </w:t>
            </w:r>
            <w:proofErr w:type="gramStart"/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outcomes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;</w:t>
            </w:r>
            <w:proofErr w:type="gramEnd"/>
          </w:p>
          <w:p w14:paraId="47947FB0" w14:textId="739006C6" w:rsidR="004C43A3" w:rsidRPr="004C43A3" w:rsidRDefault="004C43A3" w:rsidP="004C43A3">
            <w:pPr>
              <w:numPr>
                <w:ilvl w:val="1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Build cross-functional competencies by working with investment officers, ICT teams, thematic experts, and clients to improve data flows and reporting </w:t>
            </w:r>
            <w:proofErr w:type="gramStart"/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systems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;</w:t>
            </w:r>
            <w:proofErr w:type="gramEnd"/>
          </w:p>
          <w:p w14:paraId="26F353A3" w14:textId="566FA09F" w:rsidR="004C43A3" w:rsidRPr="004C43A3" w:rsidRDefault="004C43A3" w:rsidP="004C43A3">
            <w:pPr>
              <w:numPr>
                <w:ilvl w:val="1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Strengthen communication and coordination skills by supporting interaction with investees and internal teams on reporting requirements and data </w:t>
            </w:r>
            <w:proofErr w:type="gramStart"/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quality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;</w:t>
            </w:r>
            <w:proofErr w:type="gramEnd"/>
          </w:p>
          <w:p w14:paraId="5FDC5FBE" w14:textId="77777777" w:rsidR="004C43A3" w:rsidRPr="004C43A3" w:rsidRDefault="004C43A3" w:rsidP="004C43A3">
            <w:pPr>
              <w:numPr>
                <w:ilvl w:val="1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4C43A3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Enhance understanding of blended finance, IFI/DFI standards, and the operational realities of private sector development projects.</w:t>
            </w:r>
          </w:p>
          <w:p w14:paraId="2D4A0F05" w14:textId="44A753D0" w:rsidR="005F31C4" w:rsidRDefault="005F31C4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2. </w:t>
            </w:r>
            <w:r w:rsidRPr="005F31C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Please describe how the supervisor will evaluate the 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Intern</w:t>
            </w:r>
            <w:r w:rsidR="00954099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’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s performance in relation to the activities outlined above.</w:t>
            </w:r>
          </w:p>
          <w:p w14:paraId="4285658F" w14:textId="77777777" w:rsidR="00900EBB" w:rsidRDefault="004C43A3" w:rsidP="00900EBB">
            <w:pPr>
              <w:pStyle w:val="ListParagraph"/>
              <w:numPr>
                <w:ilvl w:val="0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Analytical work: data processing and complete assigned tasks with accuracy</w:t>
            </w:r>
          </w:p>
          <w:p w14:paraId="1B3246C2" w14:textId="77777777" w:rsidR="00900EBB" w:rsidRPr="00900EBB" w:rsidRDefault="004C43A3" w:rsidP="00900EBB">
            <w:pPr>
              <w:pStyle w:val="ListParagraph"/>
              <w:numPr>
                <w:ilvl w:val="0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Initiative and problem-solving</w:t>
            </w:r>
            <w:r w:rsid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:</w:t>
            </w:r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especially regarding data gaps, reporting challenges, and alignment with the new </w:t>
            </w:r>
            <w:proofErr w:type="gramStart"/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framework</w:t>
            </w:r>
            <w:r w:rsid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;</w:t>
            </w:r>
            <w:proofErr w:type="gramEnd"/>
          </w:p>
          <w:p w14:paraId="451FEB01" w14:textId="4536DF99" w:rsidR="004C43A3" w:rsidRPr="00900EBB" w:rsidRDefault="00900EBB" w:rsidP="00900EBB">
            <w:pPr>
              <w:pStyle w:val="ListParagraph"/>
              <w:numPr>
                <w:ilvl w:val="0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Adaptability: </w:t>
            </w:r>
            <w:r w:rsidR="004C43A3"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willingness to learn within a multicultural team environment.</w:t>
            </w:r>
          </w:p>
          <w:p w14:paraId="0307FB48" w14:textId="77777777" w:rsidR="00900EBB" w:rsidRDefault="00900EBB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</w:p>
          <w:p w14:paraId="59B53A17" w14:textId="77777777" w:rsidR="00900EBB" w:rsidRDefault="005F31C4" w:rsidP="00900EBB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3. </w:t>
            </w:r>
            <w:r w:rsidRPr="005F31C4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Please also outline the supervision plan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, including the frequency and mode of interaction between the supervisor and the intern (e.g., regular check-ins, feedback sessions, progress reviews).</w:t>
            </w:r>
          </w:p>
          <w:p w14:paraId="7C05958F" w14:textId="77777777" w:rsidR="00900EBB" w:rsidRDefault="00900EBB" w:rsidP="00900EBB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</w:p>
          <w:p w14:paraId="74102632" w14:textId="77777777" w:rsidR="00900EBB" w:rsidRDefault="00900EBB" w:rsidP="00900EBB">
            <w:pPr>
              <w:pStyle w:val="ListParagraph"/>
              <w:numPr>
                <w:ilvl w:val="0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Primary supervisor: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the</w:t>
            </w:r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intern will report directly to the Portfolio Management Unit Lead within PSD.</w:t>
            </w:r>
          </w:p>
          <w:p w14:paraId="3BFAE817" w14:textId="4A067054" w:rsidR="00900EBB" w:rsidRPr="00900EBB" w:rsidRDefault="00900EBB" w:rsidP="00900EBB">
            <w:pPr>
              <w:pStyle w:val="ListParagraph"/>
              <w:numPr>
                <w:ilvl w:val="0"/>
                <w:numId w:val="33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Frequency of interaction:</w:t>
            </w:r>
          </w:p>
          <w:p w14:paraId="3DECD2D6" w14:textId="3ED1EE9B" w:rsidR="00900EBB" w:rsidRPr="00900EBB" w:rsidRDefault="00900EBB" w:rsidP="00900EBB">
            <w:pPr>
              <w:numPr>
                <w:ilvl w:val="0"/>
                <w:numId w:val="3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Daily as needed for technical guidance, data reviews, or coordination with other </w:t>
            </w:r>
            <w:proofErr w:type="gramStart"/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divisions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;</w:t>
            </w:r>
            <w:proofErr w:type="gramEnd"/>
          </w:p>
          <w:p w14:paraId="23A67B8C" w14:textId="16BB8162" w:rsidR="00900EBB" w:rsidRPr="00900EBB" w:rsidRDefault="00900EBB" w:rsidP="00900EBB">
            <w:pPr>
              <w:numPr>
                <w:ilvl w:val="0"/>
                <w:numId w:val="3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Weekly check-in meetings to review progress, clarify tasks, and address </w:t>
            </w:r>
            <w:proofErr w:type="gramStart"/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challenges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;</w:t>
            </w:r>
            <w:proofErr w:type="gramEnd"/>
          </w:p>
          <w:p w14:paraId="77CC0BAC" w14:textId="11CDDACF" w:rsidR="00900EBB" w:rsidRPr="00900EBB" w:rsidRDefault="00900EBB" w:rsidP="00900EBB">
            <w:pPr>
              <w:numPr>
                <w:ilvl w:val="0"/>
                <w:numId w:val="3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900EB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Monthly progress reviews to assess deliverables, adjust priorities, and track performance against the work plan.</w:t>
            </w:r>
          </w:p>
          <w:p w14:paraId="52FDCEDE" w14:textId="0C15C83E" w:rsidR="005F31C4" w:rsidRDefault="005F31C4" w:rsidP="005F31C4">
            <w:pPr>
              <w:spacing w:before="117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</w:p>
        </w:tc>
      </w:tr>
    </w:tbl>
    <w:p w14:paraId="12F5AB74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5BF2A4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1C5B4EB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BA6E04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1B76B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FA5BCC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447A232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B260D5C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DB814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FB483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B0DAA5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64C8EF8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2157EE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DB1862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7589F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3BDC1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9766FA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FA781F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832929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2E6FD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B86564A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A9290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97CAB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148616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CEDDC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B1FF2B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AE356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D42E81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CDFF9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D2845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62AF01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8489172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00910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7C80EA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0E82D4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61F2975" w14:textId="0E49102F" w:rsidR="0075357B" w:rsidRDefault="00070C01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34864DB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F6021A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5F7B1A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68018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31077E9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9D4D885" w14:textId="77777777" w:rsidR="0075357B" w:rsidRDefault="0075357B">
      <w:pPr>
        <w:spacing w:after="183"/>
        <w:rPr>
          <w:rFonts w:ascii="Times New Roman" w:hAnsi="Times New Roman"/>
          <w:color w:val="000000" w:themeColor="text1"/>
          <w:sz w:val="24"/>
          <w:szCs w:val="24"/>
        </w:rPr>
        <w:sectPr w:rsidR="0075357B">
          <w:type w:val="continuous"/>
          <w:pgSz w:w="11920" w:h="16840"/>
          <w:pgMar w:top="343" w:right="500" w:bottom="275" w:left="500" w:header="708" w:footer="708" w:gutter="0"/>
          <w:cols w:space="720"/>
          <w:docGrid w:linePitch="360"/>
        </w:sectPr>
      </w:pPr>
    </w:p>
    <w:p w14:paraId="75834CF7" w14:textId="77777777" w:rsidR="0075357B" w:rsidRDefault="0075357B"/>
    <w:sectPr w:rsidR="0075357B">
      <w:type w:val="continuous"/>
      <w:pgSz w:w="11920" w:h="1684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B5D"/>
    <w:multiLevelType w:val="hybridMultilevel"/>
    <w:tmpl w:val="8B664872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516400B"/>
    <w:multiLevelType w:val="multilevel"/>
    <w:tmpl w:val="733A0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5B0423"/>
    <w:multiLevelType w:val="hybridMultilevel"/>
    <w:tmpl w:val="13420B6C"/>
    <w:lvl w:ilvl="0" w:tplc="8EAAB3C4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" w15:restartNumberingAfterBreak="0">
    <w:nsid w:val="0D064D9B"/>
    <w:multiLevelType w:val="hybridMultilevel"/>
    <w:tmpl w:val="668C9254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7B64"/>
    <w:multiLevelType w:val="multilevel"/>
    <w:tmpl w:val="DB48F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737550"/>
    <w:multiLevelType w:val="multilevel"/>
    <w:tmpl w:val="8720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1D3840"/>
    <w:multiLevelType w:val="multilevel"/>
    <w:tmpl w:val="6B8C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D37A58"/>
    <w:multiLevelType w:val="hybridMultilevel"/>
    <w:tmpl w:val="9FB8E4D2"/>
    <w:lvl w:ilvl="0" w:tplc="9BB049A8">
      <w:numFmt w:val="bullet"/>
      <w:lvlText w:val="•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9561D"/>
    <w:multiLevelType w:val="hybridMultilevel"/>
    <w:tmpl w:val="B270FBE8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9" w15:restartNumberingAfterBreak="0">
    <w:nsid w:val="21DF2FB1"/>
    <w:multiLevelType w:val="multilevel"/>
    <w:tmpl w:val="BF1A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4917ED"/>
    <w:multiLevelType w:val="multilevel"/>
    <w:tmpl w:val="02D6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44034"/>
    <w:multiLevelType w:val="multilevel"/>
    <w:tmpl w:val="A326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23C5BF6"/>
    <w:multiLevelType w:val="multilevel"/>
    <w:tmpl w:val="65F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113864"/>
    <w:multiLevelType w:val="hybridMultilevel"/>
    <w:tmpl w:val="D568A8E4"/>
    <w:lvl w:ilvl="0" w:tplc="08090001">
      <w:start w:val="1"/>
      <w:numFmt w:val="bullet"/>
      <w:lvlText w:val=""/>
      <w:lvlJc w:val="left"/>
      <w:pPr>
        <w:ind w:left="17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44D724AC"/>
    <w:multiLevelType w:val="multilevel"/>
    <w:tmpl w:val="28A2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57095C"/>
    <w:multiLevelType w:val="multilevel"/>
    <w:tmpl w:val="78BC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620D35"/>
    <w:multiLevelType w:val="hybridMultilevel"/>
    <w:tmpl w:val="50D2E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36826"/>
    <w:multiLevelType w:val="hybridMultilevel"/>
    <w:tmpl w:val="A9DCD8FE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50854"/>
    <w:multiLevelType w:val="hybridMultilevel"/>
    <w:tmpl w:val="16D2BDDA"/>
    <w:lvl w:ilvl="0" w:tplc="08090001">
      <w:start w:val="1"/>
      <w:numFmt w:val="bullet"/>
      <w:lvlText w:val=""/>
      <w:lvlJc w:val="left"/>
      <w:pPr>
        <w:ind w:left="509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229" w:hanging="360"/>
      </w:pPr>
    </w:lvl>
    <w:lvl w:ilvl="2" w:tplc="FFFFFFFF" w:tentative="1">
      <w:start w:val="1"/>
      <w:numFmt w:val="lowerRoman"/>
      <w:lvlText w:val="%3."/>
      <w:lvlJc w:val="right"/>
      <w:pPr>
        <w:ind w:left="1949" w:hanging="180"/>
      </w:pPr>
    </w:lvl>
    <w:lvl w:ilvl="3" w:tplc="FFFFFFFF" w:tentative="1">
      <w:start w:val="1"/>
      <w:numFmt w:val="decimal"/>
      <w:lvlText w:val="%4."/>
      <w:lvlJc w:val="left"/>
      <w:pPr>
        <w:ind w:left="2669" w:hanging="360"/>
      </w:pPr>
    </w:lvl>
    <w:lvl w:ilvl="4" w:tplc="FFFFFFFF" w:tentative="1">
      <w:start w:val="1"/>
      <w:numFmt w:val="lowerLetter"/>
      <w:lvlText w:val="%5."/>
      <w:lvlJc w:val="left"/>
      <w:pPr>
        <w:ind w:left="3389" w:hanging="360"/>
      </w:pPr>
    </w:lvl>
    <w:lvl w:ilvl="5" w:tplc="FFFFFFFF" w:tentative="1">
      <w:start w:val="1"/>
      <w:numFmt w:val="lowerRoman"/>
      <w:lvlText w:val="%6."/>
      <w:lvlJc w:val="right"/>
      <w:pPr>
        <w:ind w:left="4109" w:hanging="180"/>
      </w:pPr>
    </w:lvl>
    <w:lvl w:ilvl="6" w:tplc="FFFFFFFF" w:tentative="1">
      <w:start w:val="1"/>
      <w:numFmt w:val="decimal"/>
      <w:lvlText w:val="%7."/>
      <w:lvlJc w:val="left"/>
      <w:pPr>
        <w:ind w:left="4829" w:hanging="360"/>
      </w:pPr>
    </w:lvl>
    <w:lvl w:ilvl="7" w:tplc="FFFFFFFF" w:tentative="1">
      <w:start w:val="1"/>
      <w:numFmt w:val="lowerLetter"/>
      <w:lvlText w:val="%8."/>
      <w:lvlJc w:val="left"/>
      <w:pPr>
        <w:ind w:left="5549" w:hanging="360"/>
      </w:pPr>
    </w:lvl>
    <w:lvl w:ilvl="8" w:tplc="FFFFFFFF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9" w15:restartNumberingAfterBreak="0">
    <w:nsid w:val="505F0DE7"/>
    <w:multiLevelType w:val="multilevel"/>
    <w:tmpl w:val="F6CC8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444337"/>
    <w:multiLevelType w:val="hybridMultilevel"/>
    <w:tmpl w:val="8D347C7A"/>
    <w:lvl w:ilvl="0" w:tplc="CFC07528"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1" w15:restartNumberingAfterBreak="0">
    <w:nsid w:val="5B093F81"/>
    <w:multiLevelType w:val="multilevel"/>
    <w:tmpl w:val="D6FAE5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55092A"/>
    <w:multiLevelType w:val="multilevel"/>
    <w:tmpl w:val="9C22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431B85"/>
    <w:multiLevelType w:val="hybridMultilevel"/>
    <w:tmpl w:val="CFC09712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474BE"/>
    <w:multiLevelType w:val="hybridMultilevel"/>
    <w:tmpl w:val="D6EEF90A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8985536"/>
    <w:multiLevelType w:val="hybridMultilevel"/>
    <w:tmpl w:val="A6C67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10998"/>
    <w:multiLevelType w:val="multilevel"/>
    <w:tmpl w:val="981A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F24E7B"/>
    <w:multiLevelType w:val="hybridMultilevel"/>
    <w:tmpl w:val="3626C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527C12"/>
    <w:multiLevelType w:val="hybridMultilevel"/>
    <w:tmpl w:val="5E623550"/>
    <w:lvl w:ilvl="0" w:tplc="84CE5586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9" w:hanging="360"/>
      </w:pPr>
    </w:lvl>
    <w:lvl w:ilvl="2" w:tplc="0809001B" w:tentative="1">
      <w:start w:val="1"/>
      <w:numFmt w:val="lowerRoman"/>
      <w:lvlText w:val="%3."/>
      <w:lvlJc w:val="right"/>
      <w:pPr>
        <w:ind w:left="1949" w:hanging="180"/>
      </w:pPr>
    </w:lvl>
    <w:lvl w:ilvl="3" w:tplc="0809000F" w:tentative="1">
      <w:start w:val="1"/>
      <w:numFmt w:val="decimal"/>
      <w:lvlText w:val="%4."/>
      <w:lvlJc w:val="left"/>
      <w:pPr>
        <w:ind w:left="2669" w:hanging="360"/>
      </w:pPr>
    </w:lvl>
    <w:lvl w:ilvl="4" w:tplc="08090019" w:tentative="1">
      <w:start w:val="1"/>
      <w:numFmt w:val="lowerLetter"/>
      <w:lvlText w:val="%5."/>
      <w:lvlJc w:val="left"/>
      <w:pPr>
        <w:ind w:left="3389" w:hanging="360"/>
      </w:pPr>
    </w:lvl>
    <w:lvl w:ilvl="5" w:tplc="0809001B" w:tentative="1">
      <w:start w:val="1"/>
      <w:numFmt w:val="lowerRoman"/>
      <w:lvlText w:val="%6."/>
      <w:lvlJc w:val="right"/>
      <w:pPr>
        <w:ind w:left="4109" w:hanging="180"/>
      </w:pPr>
    </w:lvl>
    <w:lvl w:ilvl="6" w:tplc="0809000F" w:tentative="1">
      <w:start w:val="1"/>
      <w:numFmt w:val="decimal"/>
      <w:lvlText w:val="%7."/>
      <w:lvlJc w:val="left"/>
      <w:pPr>
        <w:ind w:left="4829" w:hanging="360"/>
      </w:pPr>
    </w:lvl>
    <w:lvl w:ilvl="7" w:tplc="08090019" w:tentative="1">
      <w:start w:val="1"/>
      <w:numFmt w:val="lowerLetter"/>
      <w:lvlText w:val="%8."/>
      <w:lvlJc w:val="left"/>
      <w:pPr>
        <w:ind w:left="5549" w:hanging="360"/>
      </w:pPr>
    </w:lvl>
    <w:lvl w:ilvl="8" w:tplc="080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29" w15:restartNumberingAfterBreak="0">
    <w:nsid w:val="77670A9D"/>
    <w:multiLevelType w:val="multilevel"/>
    <w:tmpl w:val="A41A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AB7118E"/>
    <w:multiLevelType w:val="multilevel"/>
    <w:tmpl w:val="4980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CD67B39"/>
    <w:multiLevelType w:val="multilevel"/>
    <w:tmpl w:val="F9A84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1B2EEB"/>
    <w:multiLevelType w:val="multilevel"/>
    <w:tmpl w:val="66621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7061F1"/>
    <w:multiLevelType w:val="hybridMultilevel"/>
    <w:tmpl w:val="F750503E"/>
    <w:lvl w:ilvl="0" w:tplc="CFC07528"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28199600">
    <w:abstractNumId w:val="6"/>
  </w:num>
  <w:num w:numId="2" w16cid:durableId="1314287331">
    <w:abstractNumId w:val="14"/>
  </w:num>
  <w:num w:numId="3" w16cid:durableId="961882483">
    <w:abstractNumId w:val="12"/>
  </w:num>
  <w:num w:numId="4" w16cid:durableId="795218630">
    <w:abstractNumId w:val="9"/>
  </w:num>
  <w:num w:numId="5" w16cid:durableId="1126967954">
    <w:abstractNumId w:val="5"/>
  </w:num>
  <w:num w:numId="6" w16cid:durableId="848636756">
    <w:abstractNumId w:val="26"/>
  </w:num>
  <w:num w:numId="7" w16cid:durableId="412899852">
    <w:abstractNumId w:val="15"/>
  </w:num>
  <w:num w:numId="8" w16cid:durableId="581262276">
    <w:abstractNumId w:val="10"/>
  </w:num>
  <w:num w:numId="9" w16cid:durableId="1384326700">
    <w:abstractNumId w:val="22"/>
  </w:num>
  <w:num w:numId="10" w16cid:durableId="1508714727">
    <w:abstractNumId w:val="11"/>
  </w:num>
  <w:num w:numId="11" w16cid:durableId="1427925283">
    <w:abstractNumId w:val="29"/>
  </w:num>
  <w:num w:numId="12" w16cid:durableId="500587923">
    <w:abstractNumId w:val="30"/>
  </w:num>
  <w:num w:numId="13" w16cid:durableId="1195970466">
    <w:abstractNumId w:val="25"/>
  </w:num>
  <w:num w:numId="14" w16cid:durableId="1900242454">
    <w:abstractNumId w:val="3"/>
  </w:num>
  <w:num w:numId="15" w16cid:durableId="1408109943">
    <w:abstractNumId w:val="23"/>
  </w:num>
  <w:num w:numId="16" w16cid:durableId="658116479">
    <w:abstractNumId w:val="17"/>
  </w:num>
  <w:num w:numId="17" w16cid:durableId="1873377814">
    <w:abstractNumId w:val="8"/>
  </w:num>
  <w:num w:numId="18" w16cid:durableId="172768154">
    <w:abstractNumId w:val="24"/>
  </w:num>
  <w:num w:numId="19" w16cid:durableId="59984353">
    <w:abstractNumId w:val="33"/>
  </w:num>
  <w:num w:numId="20" w16cid:durableId="1022440935">
    <w:abstractNumId w:val="20"/>
  </w:num>
  <w:num w:numId="21" w16cid:durableId="1547714865">
    <w:abstractNumId w:val="28"/>
  </w:num>
  <w:num w:numId="22" w16cid:durableId="713579931">
    <w:abstractNumId w:val="2"/>
  </w:num>
  <w:num w:numId="23" w16cid:durableId="823206126">
    <w:abstractNumId w:val="0"/>
  </w:num>
  <w:num w:numId="24" w16cid:durableId="434978494">
    <w:abstractNumId w:val="13"/>
  </w:num>
  <w:num w:numId="25" w16cid:durableId="107547106">
    <w:abstractNumId w:val="7"/>
  </w:num>
  <w:num w:numId="26" w16cid:durableId="261768459">
    <w:abstractNumId w:val="19"/>
  </w:num>
  <w:num w:numId="27" w16cid:durableId="1235506110">
    <w:abstractNumId w:val="1"/>
  </w:num>
  <w:num w:numId="28" w16cid:durableId="1885016457">
    <w:abstractNumId w:val="32"/>
  </w:num>
  <w:num w:numId="29" w16cid:durableId="893078048">
    <w:abstractNumId w:val="31"/>
  </w:num>
  <w:num w:numId="30" w16cid:durableId="653527016">
    <w:abstractNumId w:val="18"/>
  </w:num>
  <w:num w:numId="31" w16cid:durableId="1143889168">
    <w:abstractNumId w:val="27"/>
  </w:num>
  <w:num w:numId="32" w16cid:durableId="1806973449">
    <w:abstractNumId w:val="4"/>
  </w:num>
  <w:num w:numId="33" w16cid:durableId="84770512">
    <w:abstractNumId w:val="16"/>
  </w:num>
  <w:num w:numId="34" w16cid:durableId="66358178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7B"/>
    <w:rsid w:val="000047DE"/>
    <w:rsid w:val="000657E3"/>
    <w:rsid w:val="00070C01"/>
    <w:rsid w:val="001D4A0D"/>
    <w:rsid w:val="001E18EB"/>
    <w:rsid w:val="002157B7"/>
    <w:rsid w:val="00222981"/>
    <w:rsid w:val="002539BF"/>
    <w:rsid w:val="002C555F"/>
    <w:rsid w:val="002F3A0F"/>
    <w:rsid w:val="0032280E"/>
    <w:rsid w:val="00346055"/>
    <w:rsid w:val="00352814"/>
    <w:rsid w:val="00361D47"/>
    <w:rsid w:val="003D1C16"/>
    <w:rsid w:val="004514AD"/>
    <w:rsid w:val="004C43A3"/>
    <w:rsid w:val="004E2A9E"/>
    <w:rsid w:val="005313E3"/>
    <w:rsid w:val="005C3D1D"/>
    <w:rsid w:val="005C47AA"/>
    <w:rsid w:val="005F31C4"/>
    <w:rsid w:val="00622B94"/>
    <w:rsid w:val="00664128"/>
    <w:rsid w:val="00714BBF"/>
    <w:rsid w:val="0075357B"/>
    <w:rsid w:val="00777246"/>
    <w:rsid w:val="00876882"/>
    <w:rsid w:val="008C3D83"/>
    <w:rsid w:val="00900EBB"/>
    <w:rsid w:val="009114E6"/>
    <w:rsid w:val="00954099"/>
    <w:rsid w:val="009542E7"/>
    <w:rsid w:val="00997A7E"/>
    <w:rsid w:val="009A49CE"/>
    <w:rsid w:val="009B7306"/>
    <w:rsid w:val="009E66B3"/>
    <w:rsid w:val="00A077D2"/>
    <w:rsid w:val="00A12E04"/>
    <w:rsid w:val="00AD78C7"/>
    <w:rsid w:val="00B11870"/>
    <w:rsid w:val="00B66183"/>
    <w:rsid w:val="00B66D66"/>
    <w:rsid w:val="00B8358A"/>
    <w:rsid w:val="00CB6F31"/>
    <w:rsid w:val="00CF350C"/>
    <w:rsid w:val="00D422CF"/>
    <w:rsid w:val="00D622B7"/>
    <w:rsid w:val="00D9506F"/>
    <w:rsid w:val="00DB3322"/>
    <w:rsid w:val="00DB5D43"/>
    <w:rsid w:val="00F106B3"/>
    <w:rsid w:val="00F552EE"/>
    <w:rsid w:val="00FC5EE4"/>
    <w:rsid w:val="0AA44D0B"/>
    <w:rsid w:val="0DDED035"/>
    <w:rsid w:val="1C18B3CF"/>
    <w:rsid w:val="1F0E2456"/>
    <w:rsid w:val="215D65C7"/>
    <w:rsid w:val="25401FFC"/>
    <w:rsid w:val="594CCB6A"/>
    <w:rsid w:val="6D0A8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6A0E"/>
  <w15:docId w15:val="{4FBA2ABB-03E8-48EC-B986-D42403E9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14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B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B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49CE"/>
    <w:pPr>
      <w:widowControl/>
    </w:pPr>
  </w:style>
  <w:style w:type="paragraph" w:styleId="NormalWeb">
    <w:name w:val="Normal (Web)"/>
    <w:basedOn w:val="Normal"/>
    <w:uiPriority w:val="99"/>
    <w:semiHidden/>
    <w:unhideWhenUsed/>
    <w:rsid w:val="00AD78C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7c9d816-30e5-4520-817b-84424da20fe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A16B06F8974DA33733295D923200" ma:contentTypeVersion="5" ma:contentTypeDescription="Create a new document." ma:contentTypeScope="" ma:versionID="0e48479f4fc2c5e88022a6e813f0add8">
  <xsd:schema xmlns:xsd="http://www.w3.org/2001/XMLSchema" xmlns:xs="http://www.w3.org/2001/XMLSchema" xmlns:p="http://schemas.microsoft.com/office/2006/metadata/properties" xmlns:ns3="b7c9d816-30e5-4520-817b-84424da20fe6" targetNamespace="http://schemas.microsoft.com/office/2006/metadata/properties" ma:root="true" ma:fieldsID="ec91b619fed6e8ef238ca5138f8fb42c" ns3:_="">
    <xsd:import namespace="b7c9d816-30e5-4520-817b-84424da20fe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9d816-30e5-4520-817b-84424da20fe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07E813-0BE9-4B09-9F1B-469159537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7630F-0A9B-4A6B-829B-CD1C397C132C}">
  <ds:schemaRefs>
    <ds:schemaRef ds:uri="http://purl.org/dc/dcmitype/"/>
    <ds:schemaRef ds:uri="http://www.w3.org/XML/1998/namespace"/>
    <ds:schemaRef ds:uri="b7c9d816-30e5-4520-817b-84424da20fe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E75B67E-834F-4ADE-A24E-1361A40AF8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1B8317-3586-4DC6-B647-541DDA7EB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c9d816-30e5-4520-817b-84424da20f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1096</Words>
  <Characters>6249</Characters>
  <Application>Microsoft Office Word</Application>
  <DocSecurity>4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IFAD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lmssd</dc:creator>
  <cp:lastModifiedBy>Verlaak, Jan</cp:lastModifiedBy>
  <cp:revision>2</cp:revision>
  <dcterms:created xsi:type="dcterms:W3CDTF">2025-12-02T09:25:00Z</dcterms:created>
  <dcterms:modified xsi:type="dcterms:W3CDTF">2025-12-02T09:25:00Z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0x0101009632A16B06F8974DA33733295D923200</vt:lpwstr>
  </property>
</Properties>
</file>